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0E1" w:rsidRPr="00D930E1" w:rsidRDefault="00D930E1" w:rsidP="00D930E1">
      <w:pPr>
        <w:shd w:val="clear" w:color="auto" w:fill="FFFFFF"/>
        <w:spacing w:after="100" w:afterAutospacing="1" w:line="240" w:lineRule="auto"/>
        <w:jc w:val="center"/>
        <w:outlineLvl w:val="1"/>
        <w:rPr>
          <w:rFonts w:ascii="cbcssi" w:eastAsia="Times New Roman" w:hAnsi="cbcssi" w:cs="Times New Roman"/>
          <w:color w:val="D63E53"/>
          <w:sz w:val="35"/>
          <w:szCs w:val="35"/>
          <w:lang w:eastAsia="tr-TR"/>
        </w:rPr>
      </w:pPr>
      <w:r>
        <w:rPr>
          <w:rFonts w:ascii="cbcssi" w:eastAsia="Times New Roman" w:hAnsi="cbcssi" w:cs="Times New Roman"/>
          <w:color w:val="D63E53"/>
          <w:sz w:val="35"/>
          <w:szCs w:val="35"/>
          <w:lang w:eastAsia="tr-TR"/>
        </w:rPr>
        <w:t xml:space="preserve">Albaraka Türk’ten </w:t>
      </w:r>
      <w:r w:rsidR="009D5EA6">
        <w:rPr>
          <w:rFonts w:ascii="cbcssi" w:eastAsia="Times New Roman" w:hAnsi="cbcssi" w:cs="Times New Roman"/>
          <w:color w:val="D63E53"/>
          <w:sz w:val="35"/>
          <w:szCs w:val="35"/>
          <w:lang w:eastAsia="tr-TR"/>
        </w:rPr>
        <w:t>Lüleburgaz</w:t>
      </w:r>
      <w:r w:rsidR="004D26AC">
        <w:rPr>
          <w:rFonts w:ascii="cbcssi" w:eastAsia="Times New Roman" w:hAnsi="cbcssi" w:cs="Times New Roman"/>
          <w:color w:val="D63E53"/>
          <w:sz w:val="35"/>
          <w:szCs w:val="35"/>
          <w:lang w:eastAsia="tr-TR"/>
        </w:rPr>
        <w:t xml:space="preserve"> Ticaret ve Sanayi Odası</w:t>
      </w:r>
      <w:r>
        <w:rPr>
          <w:rFonts w:ascii="cbcssi" w:eastAsia="Times New Roman" w:hAnsi="cbcssi" w:cs="Times New Roman"/>
          <w:color w:val="D63E53"/>
          <w:sz w:val="35"/>
          <w:szCs w:val="35"/>
          <w:lang w:eastAsia="tr-TR"/>
        </w:rPr>
        <w:t xml:space="preserve">Üyelerine Özel </w:t>
      </w:r>
      <w:r w:rsidRPr="00D930E1">
        <w:rPr>
          <w:rFonts w:ascii="cbcssi" w:eastAsia="Times New Roman" w:hAnsi="cbcssi" w:cs="Times New Roman"/>
          <w:color w:val="D63E53"/>
          <w:sz w:val="35"/>
          <w:szCs w:val="35"/>
          <w:lang w:eastAsia="tr-TR"/>
        </w:rPr>
        <w:t>Kobi Destek Finansman</w:t>
      </w:r>
      <w:r w:rsidRPr="00D930E1">
        <w:rPr>
          <w:rFonts w:ascii="cbcssi" w:eastAsia="Times New Roman" w:hAnsi="cbcssi" w:cs="Times New Roman" w:hint="eastAsia"/>
          <w:color w:val="D63E53"/>
          <w:sz w:val="35"/>
          <w:szCs w:val="35"/>
          <w:lang w:eastAsia="tr-TR"/>
        </w:rPr>
        <w:t>ı</w:t>
      </w:r>
      <w:r w:rsidRPr="00D930E1">
        <w:rPr>
          <w:rFonts w:ascii="cbcssi" w:eastAsia="Times New Roman" w:hAnsi="cbcssi" w:cs="Times New Roman"/>
          <w:color w:val="D63E53"/>
          <w:sz w:val="35"/>
          <w:szCs w:val="35"/>
          <w:lang w:eastAsia="tr-TR"/>
        </w:rPr>
        <w:t xml:space="preserve"> Kampanyas</w:t>
      </w:r>
      <w:r w:rsidRPr="00D930E1">
        <w:rPr>
          <w:rFonts w:ascii="cbcssi" w:eastAsia="Times New Roman" w:hAnsi="cbcssi" w:cs="Times New Roman" w:hint="eastAsia"/>
          <w:color w:val="D63E53"/>
          <w:sz w:val="35"/>
          <w:szCs w:val="35"/>
          <w:lang w:eastAsia="tr-TR"/>
        </w:rPr>
        <w:t>ı</w:t>
      </w:r>
    </w:p>
    <w:p w:rsidR="00D930E1" w:rsidRPr="00D930E1" w:rsidRDefault="00D930E1" w:rsidP="00D930E1">
      <w:pPr>
        <w:shd w:val="clear" w:color="auto" w:fill="FFFFFF"/>
        <w:spacing w:before="100" w:beforeAutospacing="1" w:after="100" w:afterAutospacing="1" w:line="240" w:lineRule="atLeast"/>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Albaraka’da Kobi Destek Finansmanı Kampanyası ile Kobilerimizin ihtiyacı beklemiyor.</w:t>
      </w:r>
    </w:p>
    <w:p w:rsidR="00D930E1" w:rsidRPr="00D930E1" w:rsidRDefault="009D5EA6" w:rsidP="00D930E1">
      <w:pPr>
        <w:shd w:val="clear" w:color="auto" w:fill="FFFFFF"/>
        <w:spacing w:before="100" w:beforeAutospacing="1" w:after="100" w:afterAutospacing="1" w:line="240" w:lineRule="atLeast"/>
        <w:rPr>
          <w:rFonts w:ascii="Arial" w:eastAsia="Times New Roman" w:hAnsi="Arial" w:cs="Arial"/>
          <w:color w:val="607A87"/>
          <w:sz w:val="18"/>
          <w:szCs w:val="18"/>
          <w:lang w:eastAsia="tr-TR"/>
        </w:rPr>
      </w:pPr>
      <w:r>
        <w:rPr>
          <w:rFonts w:ascii="Arial" w:eastAsia="Times New Roman" w:hAnsi="Arial" w:cs="Arial"/>
          <w:b/>
          <w:bCs/>
          <w:color w:val="607A87"/>
          <w:sz w:val="18"/>
          <w:szCs w:val="18"/>
          <w:lang w:eastAsia="tr-TR"/>
        </w:rPr>
        <w:t>Lüleburgaz</w:t>
      </w:r>
      <w:r w:rsidR="004D26AC" w:rsidRPr="004D26AC">
        <w:rPr>
          <w:rFonts w:ascii="Arial" w:eastAsia="Times New Roman" w:hAnsi="Arial" w:cs="Arial"/>
          <w:b/>
          <w:bCs/>
          <w:color w:val="607A87"/>
          <w:sz w:val="18"/>
          <w:szCs w:val="18"/>
          <w:lang w:eastAsia="tr-TR"/>
        </w:rPr>
        <w:t xml:space="preserve"> Ticaret ve Sanayi Odası</w:t>
      </w:r>
      <w:r w:rsidR="00DA202C">
        <w:rPr>
          <w:rFonts w:ascii="Arial" w:eastAsia="Times New Roman" w:hAnsi="Arial" w:cs="Arial"/>
          <w:b/>
          <w:bCs/>
          <w:color w:val="607A87"/>
          <w:sz w:val="18"/>
          <w:szCs w:val="18"/>
          <w:lang w:eastAsia="tr-TR"/>
        </w:rPr>
        <w:t>üyelerine ö</w:t>
      </w:r>
      <w:r w:rsidR="00D930E1" w:rsidRPr="00D930E1">
        <w:rPr>
          <w:rFonts w:ascii="Arial" w:eastAsia="Times New Roman" w:hAnsi="Arial" w:cs="Arial"/>
          <w:b/>
          <w:bCs/>
          <w:color w:val="607A87"/>
          <w:sz w:val="18"/>
          <w:szCs w:val="18"/>
          <w:lang w:eastAsia="tr-TR"/>
        </w:rPr>
        <w:t xml:space="preserve">zel </w:t>
      </w:r>
      <w:r w:rsidR="007064C7">
        <w:rPr>
          <w:rFonts w:ascii="Arial" w:eastAsia="Times New Roman" w:hAnsi="Arial" w:cs="Arial"/>
          <w:b/>
          <w:bCs/>
          <w:color w:val="607A87"/>
          <w:sz w:val="18"/>
          <w:szCs w:val="18"/>
          <w:lang w:eastAsia="tr-TR"/>
        </w:rPr>
        <w:t xml:space="preserve"> %1,07</w:t>
      </w:r>
      <w:r w:rsidR="00D930E1" w:rsidRPr="00D930E1">
        <w:rPr>
          <w:rFonts w:ascii="Arial" w:eastAsia="Times New Roman" w:hAnsi="Arial" w:cs="Arial"/>
          <w:b/>
          <w:bCs/>
          <w:color w:val="607A87"/>
          <w:sz w:val="18"/>
          <w:szCs w:val="18"/>
          <w:lang w:eastAsia="tr-TR"/>
        </w:rPr>
        <w:t> kâr oranı</w:t>
      </w:r>
      <w:r w:rsidR="00D930E1" w:rsidRPr="00D930E1">
        <w:rPr>
          <w:rFonts w:ascii="Arial" w:eastAsia="Times New Roman" w:hAnsi="Arial" w:cs="Arial"/>
          <w:color w:val="607A87"/>
          <w:sz w:val="18"/>
          <w:szCs w:val="18"/>
          <w:lang w:eastAsia="tr-TR"/>
        </w:rPr>
        <w:t> ve </w:t>
      </w:r>
      <w:r w:rsidR="00D930E1" w:rsidRPr="00D930E1">
        <w:rPr>
          <w:rFonts w:ascii="Arial" w:eastAsia="Times New Roman" w:hAnsi="Arial" w:cs="Arial"/>
          <w:b/>
          <w:bCs/>
          <w:color w:val="607A87"/>
          <w:sz w:val="18"/>
          <w:szCs w:val="18"/>
          <w:lang w:eastAsia="tr-TR"/>
        </w:rPr>
        <w:t>36 aya</w:t>
      </w:r>
      <w:r w:rsidR="00D930E1" w:rsidRPr="00D930E1">
        <w:rPr>
          <w:rFonts w:ascii="Arial" w:eastAsia="Times New Roman" w:hAnsi="Arial" w:cs="Arial"/>
          <w:color w:val="607A87"/>
          <w:sz w:val="18"/>
          <w:szCs w:val="18"/>
          <w:lang w:eastAsia="tr-TR"/>
        </w:rPr>
        <w:t> varan taksitler ile </w:t>
      </w:r>
      <w:r w:rsidR="00A145B1">
        <w:rPr>
          <w:rFonts w:ascii="Arial" w:eastAsia="Times New Roman" w:hAnsi="Arial" w:cs="Arial"/>
          <w:b/>
          <w:bCs/>
          <w:color w:val="607A87"/>
          <w:sz w:val="18"/>
          <w:szCs w:val="18"/>
          <w:lang w:eastAsia="tr-TR"/>
        </w:rPr>
        <w:t>30</w:t>
      </w:r>
      <w:r w:rsidR="00D930E1" w:rsidRPr="00D930E1">
        <w:rPr>
          <w:rFonts w:ascii="Arial" w:eastAsia="Times New Roman" w:hAnsi="Arial" w:cs="Arial"/>
          <w:b/>
          <w:bCs/>
          <w:color w:val="607A87"/>
          <w:sz w:val="18"/>
          <w:szCs w:val="18"/>
          <w:lang w:eastAsia="tr-TR"/>
        </w:rPr>
        <w:t>0.000 TL</w:t>
      </w:r>
      <w:r w:rsidR="00A145B1">
        <w:rPr>
          <w:rFonts w:ascii="Arial" w:eastAsia="Times New Roman" w:hAnsi="Arial" w:cs="Arial"/>
          <w:color w:val="607A87"/>
          <w:sz w:val="18"/>
          <w:szCs w:val="18"/>
          <w:lang w:eastAsia="tr-TR"/>
        </w:rPr>
        <w:t>’ye</w:t>
      </w:r>
      <w:r w:rsidR="00D930E1">
        <w:rPr>
          <w:rFonts w:ascii="Arial" w:eastAsia="Times New Roman" w:hAnsi="Arial" w:cs="Arial"/>
          <w:color w:val="607A87"/>
          <w:sz w:val="18"/>
          <w:szCs w:val="18"/>
          <w:lang w:eastAsia="tr-TR"/>
        </w:rPr>
        <w:t xml:space="preserve"> kadar KOBİ’</w:t>
      </w:r>
      <w:r w:rsidR="00D930E1" w:rsidRPr="00D930E1">
        <w:rPr>
          <w:rFonts w:ascii="Arial" w:eastAsia="Times New Roman" w:hAnsi="Arial" w:cs="Arial"/>
          <w:color w:val="607A87"/>
          <w:sz w:val="18"/>
          <w:szCs w:val="18"/>
          <w:lang w:eastAsia="tr-TR"/>
        </w:rPr>
        <w:t>nin finansmanı Albaraka’da</w:t>
      </w:r>
    </w:p>
    <w:p w:rsidR="00D930E1" w:rsidRPr="00D930E1" w:rsidRDefault="00D930E1" w:rsidP="00D930E1">
      <w:pPr>
        <w:shd w:val="clear" w:color="auto" w:fill="FFFFFF"/>
        <w:spacing w:before="100" w:beforeAutospacing="1" w:after="100" w:afterAutospacing="1" w:line="240" w:lineRule="atLeast"/>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Finansman kampanyamız kapsamında sunulacak ücretsiz hizmetlerimiz;</w:t>
      </w:r>
    </w:p>
    <w:p w:rsidR="00D930E1" w:rsidRPr="00D930E1" w:rsidRDefault="00D930E1" w:rsidP="00D930E1">
      <w:pPr>
        <w:numPr>
          <w:ilvl w:val="0"/>
          <w:numId w:val="1"/>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Masrafsız Bankacılık*</w:t>
      </w:r>
    </w:p>
    <w:p w:rsidR="00D930E1" w:rsidRPr="00D930E1" w:rsidRDefault="00D930E1" w:rsidP="00D930E1">
      <w:pPr>
        <w:numPr>
          <w:ilvl w:val="0"/>
          <w:numId w:val="1"/>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Size özel Platinum Kart,</w:t>
      </w:r>
    </w:p>
    <w:p w:rsidR="00D930E1" w:rsidRPr="00D930E1" w:rsidRDefault="00D930E1" w:rsidP="00D930E1">
      <w:pPr>
        <w:numPr>
          <w:ilvl w:val="0"/>
          <w:numId w:val="1"/>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Logo, Mikro, Uyumsoft ve Bizim Hesap ile ücretsiz Muhasebe entegrasyonları,</w:t>
      </w:r>
    </w:p>
    <w:p w:rsidR="00D930E1" w:rsidRDefault="00D930E1" w:rsidP="00D930E1">
      <w:pPr>
        <w:numPr>
          <w:ilvl w:val="0"/>
          <w:numId w:val="1"/>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İşiniz için Business Kart.</w:t>
      </w:r>
    </w:p>
    <w:p w:rsidR="00D930E1" w:rsidRPr="00D930E1" w:rsidRDefault="00D930E1" w:rsidP="00D930E1">
      <w:pPr>
        <w:shd w:val="clear" w:color="auto" w:fill="FFFFFF"/>
        <w:spacing w:before="100" w:beforeAutospacing="1" w:after="75" w:line="270" w:lineRule="atLeast"/>
        <w:rPr>
          <w:rFonts w:ascii="Arial" w:eastAsia="Times New Roman" w:hAnsi="Arial" w:cs="Arial"/>
          <w:color w:val="607A87"/>
          <w:sz w:val="18"/>
          <w:szCs w:val="18"/>
          <w:lang w:eastAsia="tr-TR"/>
        </w:rPr>
      </w:pPr>
    </w:p>
    <w:p w:rsidR="00D930E1" w:rsidRPr="00D930E1" w:rsidRDefault="00D930E1" w:rsidP="00D930E1">
      <w:pPr>
        <w:shd w:val="clear" w:color="auto" w:fill="FFFFFF"/>
        <w:spacing w:after="100" w:afterAutospacing="1" w:line="240" w:lineRule="auto"/>
        <w:outlineLvl w:val="2"/>
        <w:rPr>
          <w:rFonts w:ascii="cbcssi" w:eastAsia="Times New Roman" w:hAnsi="cbcssi" w:cs="Times New Roman"/>
          <w:color w:val="C60751"/>
          <w:sz w:val="32"/>
          <w:szCs w:val="32"/>
          <w:lang w:eastAsia="tr-TR"/>
        </w:rPr>
      </w:pPr>
      <w:r w:rsidRPr="00D930E1">
        <w:rPr>
          <w:rFonts w:ascii="cbcssi" w:eastAsia="Times New Roman" w:hAnsi="cbcssi" w:cs="Times New Roman"/>
          <w:color w:val="C60751"/>
          <w:sz w:val="32"/>
          <w:szCs w:val="32"/>
          <w:lang w:eastAsia="tr-TR"/>
        </w:rPr>
        <w:t>Kampanyamızdaki Ek Fırsatlar;</w:t>
      </w:r>
    </w:p>
    <w:p w:rsidR="00D930E1" w:rsidRPr="00D930E1" w:rsidRDefault="00D930E1" w:rsidP="00D930E1">
      <w:pPr>
        <w:numPr>
          <w:ilvl w:val="0"/>
          <w:numId w:val="2"/>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Bireysel araç alımlarınızda %1,</w:t>
      </w:r>
      <w:r w:rsidR="007064C7">
        <w:rPr>
          <w:rFonts w:ascii="Arial" w:eastAsia="Times New Roman" w:hAnsi="Arial" w:cs="Arial"/>
          <w:color w:val="607A87"/>
          <w:sz w:val="18"/>
          <w:szCs w:val="18"/>
          <w:lang w:eastAsia="tr-TR"/>
        </w:rPr>
        <w:t>06</w:t>
      </w:r>
      <w:r w:rsidR="00013DAA">
        <w:rPr>
          <w:rFonts w:ascii="Arial" w:eastAsia="Times New Roman" w:hAnsi="Arial" w:cs="Arial"/>
          <w:color w:val="607A87"/>
          <w:sz w:val="18"/>
          <w:szCs w:val="18"/>
          <w:lang w:eastAsia="tr-TR"/>
        </w:rPr>
        <w:t>’den başlayan</w:t>
      </w:r>
      <w:r w:rsidRPr="00D930E1">
        <w:rPr>
          <w:rFonts w:ascii="Arial" w:eastAsia="Times New Roman" w:hAnsi="Arial" w:cs="Arial"/>
          <w:color w:val="607A87"/>
          <w:sz w:val="18"/>
          <w:szCs w:val="18"/>
          <w:lang w:eastAsia="tr-TR"/>
        </w:rPr>
        <w:t xml:space="preserve"> oran</w:t>
      </w:r>
      <w:r w:rsidR="00013DAA">
        <w:rPr>
          <w:rFonts w:ascii="Arial" w:eastAsia="Times New Roman" w:hAnsi="Arial" w:cs="Arial"/>
          <w:color w:val="607A87"/>
          <w:sz w:val="18"/>
          <w:szCs w:val="18"/>
          <w:lang w:eastAsia="tr-TR"/>
        </w:rPr>
        <w:t>lar</w:t>
      </w:r>
      <w:r w:rsidRPr="00D930E1">
        <w:rPr>
          <w:rFonts w:ascii="Arial" w:eastAsia="Times New Roman" w:hAnsi="Arial" w:cs="Arial"/>
          <w:color w:val="607A87"/>
          <w:sz w:val="18"/>
          <w:szCs w:val="18"/>
          <w:lang w:eastAsia="tr-TR"/>
        </w:rPr>
        <w:t xml:space="preserve"> ile araç finansmanımızdan yararlanabilirsiniz. </w:t>
      </w:r>
    </w:p>
    <w:p w:rsidR="00D930E1" w:rsidRPr="00D930E1" w:rsidRDefault="00D930E1" w:rsidP="00D930E1">
      <w:pPr>
        <w:numPr>
          <w:ilvl w:val="0"/>
          <w:numId w:val="2"/>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Bi</w:t>
      </w:r>
      <w:r w:rsidR="007064C7">
        <w:rPr>
          <w:rFonts w:ascii="Arial" w:eastAsia="Times New Roman" w:hAnsi="Arial" w:cs="Arial"/>
          <w:color w:val="607A87"/>
          <w:sz w:val="18"/>
          <w:szCs w:val="18"/>
          <w:lang w:eastAsia="tr-TR"/>
        </w:rPr>
        <w:t>reysel konut alımlarınızda %1,01</w:t>
      </w:r>
      <w:r w:rsidR="00013DAA">
        <w:rPr>
          <w:rFonts w:ascii="Arial" w:eastAsia="Times New Roman" w:hAnsi="Arial" w:cs="Arial"/>
          <w:color w:val="607A87"/>
          <w:sz w:val="18"/>
          <w:szCs w:val="18"/>
          <w:lang w:eastAsia="tr-TR"/>
        </w:rPr>
        <w:t>’den başlayan</w:t>
      </w:r>
      <w:r w:rsidRPr="00D930E1">
        <w:rPr>
          <w:rFonts w:ascii="Arial" w:eastAsia="Times New Roman" w:hAnsi="Arial" w:cs="Arial"/>
          <w:color w:val="607A87"/>
          <w:sz w:val="18"/>
          <w:szCs w:val="18"/>
          <w:lang w:eastAsia="tr-TR"/>
        </w:rPr>
        <w:t xml:space="preserve"> oran</w:t>
      </w:r>
      <w:r w:rsidR="00013DAA">
        <w:rPr>
          <w:rFonts w:ascii="Arial" w:eastAsia="Times New Roman" w:hAnsi="Arial" w:cs="Arial"/>
          <w:color w:val="607A87"/>
          <w:sz w:val="18"/>
          <w:szCs w:val="18"/>
          <w:lang w:eastAsia="tr-TR"/>
        </w:rPr>
        <w:t>lar</w:t>
      </w:r>
      <w:r w:rsidRPr="00D930E1">
        <w:rPr>
          <w:rFonts w:ascii="Arial" w:eastAsia="Times New Roman" w:hAnsi="Arial" w:cs="Arial"/>
          <w:color w:val="607A87"/>
          <w:sz w:val="18"/>
          <w:szCs w:val="18"/>
          <w:lang w:eastAsia="tr-TR"/>
        </w:rPr>
        <w:t xml:space="preserve"> ile konut finansmanımızdan yararlanabilirsiniz. </w:t>
      </w:r>
    </w:p>
    <w:p w:rsidR="00430DA8" w:rsidRDefault="00430DA8" w:rsidP="00D930E1">
      <w:pPr>
        <w:shd w:val="clear" w:color="auto" w:fill="FFFFFF"/>
        <w:spacing w:after="100" w:afterAutospacing="1" w:line="240" w:lineRule="auto"/>
        <w:outlineLvl w:val="2"/>
        <w:rPr>
          <w:rFonts w:ascii="Arial" w:eastAsia="Times New Roman" w:hAnsi="Arial" w:cs="Arial"/>
          <w:b/>
          <w:bCs/>
          <w:color w:val="607A87"/>
          <w:sz w:val="18"/>
          <w:szCs w:val="18"/>
          <w:lang w:eastAsia="tr-TR"/>
        </w:rPr>
      </w:pPr>
    </w:p>
    <w:p w:rsidR="00D930E1" w:rsidRPr="00D930E1" w:rsidRDefault="00D930E1" w:rsidP="00D930E1">
      <w:pPr>
        <w:shd w:val="clear" w:color="auto" w:fill="FFFFFF"/>
        <w:spacing w:after="100" w:afterAutospacing="1" w:line="240" w:lineRule="auto"/>
        <w:outlineLvl w:val="2"/>
        <w:rPr>
          <w:rFonts w:ascii="cbcssi" w:eastAsia="Times New Roman" w:hAnsi="cbcssi" w:cs="Times New Roman"/>
          <w:color w:val="C60751"/>
          <w:sz w:val="32"/>
          <w:szCs w:val="32"/>
          <w:lang w:eastAsia="tr-TR"/>
        </w:rPr>
      </w:pPr>
      <w:r w:rsidRPr="00D930E1">
        <w:rPr>
          <w:rFonts w:ascii="cbcssi" w:eastAsia="Times New Roman" w:hAnsi="cbcssi" w:cs="Times New Roman"/>
          <w:color w:val="C60751"/>
          <w:sz w:val="32"/>
          <w:szCs w:val="32"/>
          <w:lang w:eastAsia="tr-TR"/>
        </w:rPr>
        <w:t>Detaylar</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Finansman kampanyası Türk Lirası para cinsinde Ticari Kredileri kapsamaktadır. (İşletme Kredisi, Finansal Kiralama, İthalat Kredisi, Taksitli Ticari Krediler)</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Kampanya yalnızca son 1 yıl içerisinde kampanyayı kapsayan ürünlerden herhangi birinin olmaması veya kampanya tarihleri içerisinde yeni müşteri olan firmaları kapsamaktadır.</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Kampanya 31.12.2019 tarihine kadar geçerlidir.</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Kampanya kapsamı</w:t>
      </w:r>
      <w:r w:rsidR="00A145B1">
        <w:rPr>
          <w:rFonts w:ascii="Arial" w:eastAsia="Times New Roman" w:hAnsi="Arial" w:cs="Arial"/>
          <w:color w:val="607A87"/>
          <w:sz w:val="18"/>
          <w:szCs w:val="18"/>
          <w:lang w:eastAsia="tr-TR"/>
        </w:rPr>
        <w:t>ndaki azami finansman tutarı 300</w:t>
      </w:r>
      <w:r w:rsidRPr="00D930E1">
        <w:rPr>
          <w:rFonts w:ascii="Arial" w:eastAsia="Times New Roman" w:hAnsi="Arial" w:cs="Arial"/>
          <w:color w:val="607A87"/>
          <w:sz w:val="18"/>
          <w:szCs w:val="18"/>
          <w:lang w:eastAsia="tr-TR"/>
        </w:rPr>
        <w:t>.000 TL’dir.</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Ödeme planlarınızı, aylık eşit taksitler halinde veya esnek olarak oluşturabilirsiniz.</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Kampanyadan sadece 50 milyon ciroya kadar olan müşteriler yararlanabilir.</w:t>
      </w:r>
    </w:p>
    <w:p w:rsidR="00D930E1" w:rsidRPr="00D930E1" w:rsidRDefault="00D930E1" w:rsidP="00D930E1">
      <w:pPr>
        <w:numPr>
          <w:ilvl w:val="0"/>
          <w:numId w:val="3"/>
        </w:numPr>
        <w:shd w:val="clear" w:color="auto" w:fill="FFFFFF"/>
        <w:spacing w:before="100" w:beforeAutospacing="1" w:after="75" w:line="270" w:lineRule="atLeast"/>
        <w:ind w:left="0"/>
        <w:rPr>
          <w:rFonts w:ascii="Arial" w:eastAsia="Times New Roman" w:hAnsi="Arial" w:cs="Arial"/>
          <w:color w:val="607A87"/>
          <w:sz w:val="18"/>
          <w:szCs w:val="18"/>
          <w:lang w:eastAsia="tr-TR"/>
        </w:rPr>
      </w:pPr>
      <w:r w:rsidRPr="00D930E1">
        <w:rPr>
          <w:rFonts w:ascii="Arial" w:eastAsia="Times New Roman" w:hAnsi="Arial" w:cs="Arial"/>
          <w:color w:val="607A87"/>
          <w:sz w:val="18"/>
          <w:szCs w:val="18"/>
          <w:lang w:eastAsia="tr-TR"/>
        </w:rPr>
        <w:t>Albaraka Türk ilgili finansman kampanyasında değişiklik ve kampanyayı durdurma hakkını saklı tutar.</w:t>
      </w:r>
    </w:p>
    <w:p w:rsidR="00D930E1" w:rsidRPr="00D930E1" w:rsidRDefault="00D930E1" w:rsidP="00D930E1">
      <w:pPr>
        <w:shd w:val="clear" w:color="auto" w:fill="FFFFFF"/>
        <w:spacing w:before="100" w:beforeAutospacing="1" w:after="100" w:afterAutospacing="1" w:line="240" w:lineRule="atLeast"/>
        <w:rPr>
          <w:rFonts w:ascii="Arial" w:eastAsia="Times New Roman" w:hAnsi="Arial" w:cs="Arial"/>
          <w:color w:val="607A87"/>
          <w:sz w:val="18"/>
          <w:szCs w:val="18"/>
          <w:lang w:eastAsia="tr-TR"/>
        </w:rPr>
      </w:pPr>
      <w:r w:rsidRPr="00D930E1">
        <w:rPr>
          <w:rFonts w:ascii="Arial" w:eastAsia="Times New Roman" w:hAnsi="Arial" w:cs="Arial"/>
          <w:i/>
          <w:iCs/>
          <w:color w:val="607A87"/>
          <w:sz w:val="18"/>
          <w:szCs w:val="18"/>
          <w:lang w:eastAsia="tr-TR"/>
        </w:rPr>
        <w:t>*Albaraka Mobil, İnternet Şube, ATM ve Alo Albaraka üzerinden yapacağınız tüm EFT ve Havale işlemleri ücretsiz sunulmaktadır. Aynı zamanda Hesap İşletim Ücreti de alınmamaktadır. Ücretsiz EFT ve Havale, yurt içi bankalar arası TL para birimi için geçerlidir. SWIFT içerikli döviz havaleleri ücretsiz para transferi kapsamında değildir.</w:t>
      </w:r>
    </w:p>
    <w:p w:rsidR="00CB65A4" w:rsidRDefault="00BF338D"/>
    <w:p w:rsidR="000514B1" w:rsidRPr="000514B1" w:rsidRDefault="00013DAA" w:rsidP="00013DAA">
      <w:pPr>
        <w:rPr>
          <w:sz w:val="32"/>
        </w:rPr>
      </w:pPr>
      <w:bookmarkStart w:id="0" w:name="_GoBack"/>
      <w:r w:rsidRPr="00013DAA">
        <w:rPr>
          <w:rFonts w:ascii="Arial" w:eastAsia="Times New Roman" w:hAnsi="Arial" w:cs="Arial"/>
          <w:b/>
          <w:bCs/>
          <w:color w:val="607A87"/>
          <w:sz w:val="24"/>
          <w:szCs w:val="18"/>
          <w:lang w:eastAsia="tr-TR"/>
        </w:rPr>
        <w:t xml:space="preserve">Detaylı bilgi ve başvuru için </w:t>
      </w:r>
      <w:r w:rsidR="009D5EA6">
        <w:rPr>
          <w:rFonts w:ascii="Arial" w:eastAsia="Times New Roman" w:hAnsi="Arial" w:cs="Arial"/>
          <w:b/>
          <w:bCs/>
          <w:color w:val="607A87"/>
          <w:sz w:val="24"/>
          <w:szCs w:val="18"/>
          <w:lang w:eastAsia="tr-TR"/>
        </w:rPr>
        <w:t>Tekirdağ</w:t>
      </w:r>
      <w:r w:rsidRPr="00013DAA">
        <w:rPr>
          <w:rFonts w:ascii="Arial" w:eastAsia="Times New Roman" w:hAnsi="Arial" w:cs="Arial"/>
          <w:b/>
          <w:bCs/>
          <w:color w:val="607A87"/>
          <w:sz w:val="24"/>
          <w:szCs w:val="18"/>
          <w:lang w:eastAsia="tr-TR"/>
        </w:rPr>
        <w:t xml:space="preserve"> Şube Portföy Yöneticisi </w:t>
      </w:r>
      <w:r w:rsidR="009D5EA6">
        <w:rPr>
          <w:rFonts w:ascii="Arial" w:eastAsia="Times New Roman" w:hAnsi="Arial" w:cs="Arial"/>
          <w:b/>
          <w:bCs/>
          <w:color w:val="607A87"/>
          <w:sz w:val="24"/>
          <w:szCs w:val="18"/>
          <w:lang w:eastAsia="tr-TR"/>
        </w:rPr>
        <w:t>Yalçın Çelebi</w:t>
      </w:r>
      <w:r w:rsidRPr="00013DAA">
        <w:rPr>
          <w:rFonts w:ascii="Arial" w:eastAsia="Times New Roman" w:hAnsi="Arial" w:cs="Arial"/>
          <w:b/>
          <w:bCs/>
          <w:color w:val="607A87"/>
          <w:sz w:val="24"/>
          <w:szCs w:val="18"/>
          <w:lang w:eastAsia="tr-TR"/>
        </w:rPr>
        <w:t xml:space="preserve">Bey ile (GSM: </w:t>
      </w:r>
      <w:r w:rsidR="009D5EA6" w:rsidRPr="009D5EA6">
        <w:rPr>
          <w:rFonts w:ascii="Arial" w:eastAsia="Times New Roman" w:hAnsi="Arial" w:cs="Arial"/>
          <w:b/>
          <w:bCs/>
          <w:color w:val="607A87"/>
          <w:sz w:val="24"/>
          <w:szCs w:val="18"/>
          <w:lang w:eastAsia="tr-TR"/>
        </w:rPr>
        <w:t>05432822287</w:t>
      </w:r>
      <w:r w:rsidR="003D2EC7">
        <w:rPr>
          <w:rFonts w:ascii="Arial" w:eastAsia="Times New Roman" w:hAnsi="Arial" w:cs="Arial"/>
          <w:b/>
          <w:bCs/>
          <w:color w:val="607A87"/>
          <w:sz w:val="24"/>
          <w:szCs w:val="18"/>
          <w:lang w:eastAsia="tr-TR"/>
        </w:rPr>
        <w:t>) iletişime geçebilirsiniz.</w:t>
      </w:r>
      <w:bookmarkEnd w:id="0"/>
    </w:p>
    <w:sectPr w:rsidR="000514B1" w:rsidRPr="000514B1" w:rsidSect="005B7E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bcss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67745"/>
    <w:multiLevelType w:val="multilevel"/>
    <w:tmpl w:val="B942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9321E"/>
    <w:multiLevelType w:val="multilevel"/>
    <w:tmpl w:val="AAA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02FEB"/>
    <w:multiLevelType w:val="multilevel"/>
    <w:tmpl w:val="2376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930E1"/>
    <w:rsid w:val="00013DAA"/>
    <w:rsid w:val="00036963"/>
    <w:rsid w:val="000514B1"/>
    <w:rsid w:val="0005269B"/>
    <w:rsid w:val="001E39E8"/>
    <w:rsid w:val="002A43D5"/>
    <w:rsid w:val="002D356F"/>
    <w:rsid w:val="003D2EC7"/>
    <w:rsid w:val="003D63E2"/>
    <w:rsid w:val="003E1097"/>
    <w:rsid w:val="003E2A9F"/>
    <w:rsid w:val="00430DA8"/>
    <w:rsid w:val="004D26AC"/>
    <w:rsid w:val="004D5BFC"/>
    <w:rsid w:val="005B7EAB"/>
    <w:rsid w:val="00667503"/>
    <w:rsid w:val="007064C7"/>
    <w:rsid w:val="00774946"/>
    <w:rsid w:val="00792747"/>
    <w:rsid w:val="0087270A"/>
    <w:rsid w:val="008E5DEE"/>
    <w:rsid w:val="00900135"/>
    <w:rsid w:val="0093092C"/>
    <w:rsid w:val="009D5EA6"/>
    <w:rsid w:val="009F5E68"/>
    <w:rsid w:val="00A145B1"/>
    <w:rsid w:val="00AD602A"/>
    <w:rsid w:val="00B520A0"/>
    <w:rsid w:val="00BF338D"/>
    <w:rsid w:val="00C54BA4"/>
    <w:rsid w:val="00C634DE"/>
    <w:rsid w:val="00CF0460"/>
    <w:rsid w:val="00D01491"/>
    <w:rsid w:val="00D930E1"/>
    <w:rsid w:val="00DA202C"/>
    <w:rsid w:val="00DE18E9"/>
    <w:rsid w:val="00ED4E6C"/>
    <w:rsid w:val="00F04D49"/>
    <w:rsid w:val="00F908F0"/>
    <w:rsid w:val="00FF04B9"/>
    <w:rsid w:val="00FF407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EAB"/>
  </w:style>
  <w:style w:type="paragraph" w:styleId="Balk2">
    <w:name w:val="heading 2"/>
    <w:basedOn w:val="Normal"/>
    <w:link w:val="Balk2Char"/>
    <w:uiPriority w:val="9"/>
    <w:qFormat/>
    <w:rsid w:val="00D930E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D930E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930E1"/>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D930E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D930E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930E1"/>
    <w:rPr>
      <w:b/>
      <w:bCs/>
    </w:rPr>
  </w:style>
  <w:style w:type="character" w:styleId="Kpr">
    <w:name w:val="Hyperlink"/>
    <w:basedOn w:val="VarsaylanParagrafYazTipi"/>
    <w:uiPriority w:val="99"/>
    <w:semiHidden/>
    <w:unhideWhenUsed/>
    <w:rsid w:val="00D930E1"/>
    <w:rPr>
      <w:color w:val="0000FF"/>
      <w:u w:val="single"/>
    </w:rPr>
  </w:style>
  <w:style w:type="character" w:styleId="Vurgu">
    <w:name w:val="Emphasis"/>
    <w:basedOn w:val="VarsaylanParagrafYazTipi"/>
    <w:uiPriority w:val="20"/>
    <w:qFormat/>
    <w:rsid w:val="00D930E1"/>
    <w:rPr>
      <w:i/>
      <w:iCs/>
    </w:rPr>
  </w:style>
  <w:style w:type="paragraph" w:styleId="ListeParagraf">
    <w:name w:val="List Paragraph"/>
    <w:basedOn w:val="Normal"/>
    <w:uiPriority w:val="34"/>
    <w:qFormat/>
    <w:rsid w:val="00430DA8"/>
    <w:pPr>
      <w:ind w:left="720"/>
      <w:contextualSpacing/>
    </w:pPr>
  </w:style>
</w:styles>
</file>

<file path=word/webSettings.xml><?xml version="1.0" encoding="utf-8"?>
<w:webSettings xmlns:r="http://schemas.openxmlformats.org/officeDocument/2006/relationships" xmlns:w="http://schemas.openxmlformats.org/wordprocessingml/2006/main">
  <w:divs>
    <w:div w:id="150204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 AKBABA</dc:creator>
  <cp:lastModifiedBy>user</cp:lastModifiedBy>
  <cp:revision>2</cp:revision>
  <dcterms:created xsi:type="dcterms:W3CDTF">2019-11-12T12:39:00Z</dcterms:created>
  <dcterms:modified xsi:type="dcterms:W3CDTF">2019-11-12T12:39:00Z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be52317d-55ba-4612-b9cc-883c1815176a</vt:lpwstr>
  </property>
  <property fmtid="{D5CDD505-2E9C-101B-9397-08002B2CF9AE}" pid="3" name="custom">
    <vt:lpwstr>ALBCLSHIZ</vt:lpwstr>
  </property>
  <property fmtid="{D5CDD505-2E9C-101B-9397-08002B2CF9AE}" pid="4" name="SINIFLANDIRMA">
    <vt:lpwstr>HİZMETE ÖZEL</vt:lpwstr>
  </property>
</Properties>
</file>